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4" w:rsidRPr="007C2A62" w:rsidRDefault="007C2A62" w:rsidP="002E6BED">
      <w:pPr>
        <w:pStyle w:val="tytu1NieuzywaneTytuy"/>
        <w:rPr>
          <w:rStyle w:val="Bold"/>
          <w:rFonts w:asciiTheme="minorHAnsi" w:hAnsiTheme="minorHAnsi"/>
          <w:b/>
          <w:bCs/>
          <w:color w:val="auto"/>
          <w:spacing w:val="-10"/>
        </w:rPr>
      </w:pPr>
      <w:r w:rsidRPr="007C2A62">
        <w:rPr>
          <w:rStyle w:val="Bold"/>
          <w:rFonts w:asciiTheme="minorHAnsi" w:hAnsiTheme="minorHAnsi"/>
          <w:b/>
          <w:bCs/>
          <w:color w:val="auto"/>
          <w:spacing w:val="-10"/>
        </w:rPr>
        <w:t>Biologia 6</w:t>
      </w:r>
      <w:r w:rsidR="00FC05E3" w:rsidRPr="007C2A62">
        <w:rPr>
          <w:rStyle w:val="Bold"/>
          <w:rFonts w:asciiTheme="minorHAnsi" w:hAnsiTheme="minorHAnsi"/>
          <w:b/>
          <w:bCs/>
          <w:color w:val="auto"/>
          <w:spacing w:val="-10"/>
        </w:rPr>
        <w:t xml:space="preserve"> – wymagania na poszczególne oceny </w:t>
      </w:r>
      <w:r w:rsidR="00EA39C6" w:rsidRPr="007C2A62">
        <w:rPr>
          <w:rStyle w:val="Bold"/>
          <w:rFonts w:asciiTheme="minorHAnsi" w:hAnsiTheme="minorHAnsi"/>
          <w:b/>
          <w:bCs/>
          <w:color w:val="auto"/>
          <w:spacing w:val="-10"/>
        </w:rPr>
        <w:t>s</w:t>
      </w:r>
      <w:r w:rsidR="00FC05E3" w:rsidRPr="007C2A62">
        <w:rPr>
          <w:rStyle w:val="Bold"/>
          <w:rFonts w:asciiTheme="minorHAnsi" w:hAnsiTheme="minorHAnsi"/>
          <w:b/>
          <w:bCs/>
          <w:color w:val="auto"/>
          <w:spacing w:val="-10"/>
        </w:rPr>
        <w:t>zkolne</w:t>
      </w:r>
    </w:p>
    <w:p w:rsidR="00943F44" w:rsidRPr="00F66086" w:rsidRDefault="00943F4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bookmarkStart w:id="0" w:name="_GoBack"/>
      <w:bookmarkEnd w:id="0"/>
    </w:p>
    <w:tbl>
      <w:tblPr>
        <w:tblStyle w:val="Tabela-Siatka"/>
        <w:tblW w:w="14034" w:type="dxa"/>
        <w:tblLayout w:type="fixed"/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7C2A62" w:rsidRPr="007C2A62" w:rsidTr="007C2A62">
        <w:trPr>
          <w:trHeight w:val="60"/>
        </w:trPr>
        <w:tc>
          <w:tcPr>
            <w:tcW w:w="1721" w:type="dxa"/>
            <w:vMerge w:val="restart"/>
          </w:tcPr>
          <w:p w:rsidR="00943F44" w:rsidRPr="007C2A62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auto"/>
              </w:rPr>
            </w:pPr>
            <w:r w:rsidRPr="007C2A62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Nr i temat lekcji</w:t>
            </w:r>
          </w:p>
        </w:tc>
        <w:tc>
          <w:tcPr>
            <w:tcW w:w="4942" w:type="dxa"/>
            <w:gridSpan w:val="3"/>
          </w:tcPr>
          <w:p w:rsidR="00943F44" w:rsidRPr="007C2A62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7C2A62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Wymagania podstawowe</w:t>
            </w:r>
          </w:p>
          <w:p w:rsidR="00943F44" w:rsidRPr="007C2A62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auto"/>
              </w:rPr>
            </w:pPr>
            <w:r w:rsidRPr="007C2A62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Uczeń:</w:t>
            </w:r>
          </w:p>
        </w:tc>
        <w:tc>
          <w:tcPr>
            <w:tcW w:w="7371" w:type="dxa"/>
            <w:gridSpan w:val="3"/>
          </w:tcPr>
          <w:p w:rsidR="00943F44" w:rsidRPr="007C2A62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7C2A62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Wymagania ponadpodstawowe</w:t>
            </w:r>
          </w:p>
          <w:p w:rsidR="00943F44" w:rsidRPr="007C2A62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auto"/>
              </w:rPr>
            </w:pPr>
            <w:r w:rsidRPr="007C2A62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Uczeń:</w:t>
            </w:r>
          </w:p>
        </w:tc>
      </w:tr>
      <w:tr w:rsidR="007C2A62" w:rsidRPr="007C2A62" w:rsidTr="007C2A62">
        <w:trPr>
          <w:trHeight w:val="60"/>
        </w:trPr>
        <w:tc>
          <w:tcPr>
            <w:tcW w:w="1721" w:type="dxa"/>
            <w:vMerge/>
          </w:tcPr>
          <w:p w:rsidR="00943F44" w:rsidRPr="007C2A62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</w:tcPr>
          <w:p w:rsidR="00943F44" w:rsidRPr="007C2A62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7C2A62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dopuszczająca</w:t>
            </w:r>
          </w:p>
        </w:tc>
        <w:tc>
          <w:tcPr>
            <w:tcW w:w="2480" w:type="dxa"/>
            <w:gridSpan w:val="2"/>
          </w:tcPr>
          <w:p w:rsidR="00943F44" w:rsidRPr="007C2A62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7C2A62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dostateczna</w:t>
            </w:r>
          </w:p>
        </w:tc>
        <w:tc>
          <w:tcPr>
            <w:tcW w:w="2445" w:type="dxa"/>
          </w:tcPr>
          <w:p w:rsidR="00943F44" w:rsidRPr="007C2A62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7C2A62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dobra</w:t>
            </w:r>
          </w:p>
        </w:tc>
        <w:tc>
          <w:tcPr>
            <w:tcW w:w="2463" w:type="dxa"/>
          </w:tcPr>
          <w:p w:rsidR="00943F44" w:rsidRPr="007C2A62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7C2A62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bardzo dobra</w:t>
            </w:r>
          </w:p>
        </w:tc>
        <w:tc>
          <w:tcPr>
            <w:tcW w:w="2463" w:type="dxa"/>
          </w:tcPr>
          <w:p w:rsidR="00943F44" w:rsidRPr="007C2A62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7C2A62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celująca</w:t>
            </w:r>
          </w:p>
        </w:tc>
      </w:tr>
      <w:tr w:rsidR="007C2A62" w:rsidRPr="007C2A62" w:rsidTr="007C2A62">
        <w:trPr>
          <w:trHeight w:val="60"/>
        </w:trPr>
        <w:tc>
          <w:tcPr>
            <w:tcW w:w="14034" w:type="dxa"/>
            <w:gridSpan w:val="7"/>
          </w:tcPr>
          <w:p w:rsidR="00943F44" w:rsidRPr="007C2A62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  <w:color w:val="auto"/>
              </w:rPr>
            </w:pPr>
            <w:r w:rsidRPr="007C2A62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7C2A62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7C2A62">
              <w:rPr>
                <w:rFonts w:asciiTheme="minorHAnsi" w:eastAsiaTheme="minorHAnsi" w:hAnsiTheme="minorHAnsi" w:cs="AgendaPl-Bold"/>
                <w:bCs w:val="0"/>
                <w:color w:val="auto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7C2A62">
        <w:trPr>
          <w:trHeight w:val="60"/>
        </w:trPr>
        <w:tc>
          <w:tcPr>
            <w:tcW w:w="1721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rodzaje tkanki 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tkanki 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się polipa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oraz meduzy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krążkopławy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koralowce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:rsidTr="007C2A62">
        <w:trPr>
          <w:trHeight w:val="258"/>
        </w:trPr>
        <w:tc>
          <w:tcPr>
            <w:tcW w:w="1721" w:type="dxa"/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7C2A62">
        <w:trPr>
          <w:trHeight w:val="60"/>
        </w:trPr>
        <w:tc>
          <w:tcPr>
            <w:tcW w:w="14034" w:type="dxa"/>
            <w:gridSpan w:val="7"/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7C2A62">
        <w:trPr>
          <w:trHeight w:val="165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</w:tcPr>
          <w:p w:rsidR="00770DD7" w:rsidRDefault="00342774" w:rsidP="00770DD7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zewnętrznej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klasyfikuje nieznany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:rsidTr="007C2A62">
        <w:trPr>
          <w:trHeight w:val="1755"/>
        </w:trPr>
        <w:tc>
          <w:tcPr>
            <w:tcW w:w="1721" w:type="dxa"/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określa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</w:tcPr>
          <w:p w:rsidR="00770DD7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życiowe pajęczaków,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charakterystyka</w:t>
            </w:r>
          </w:p>
        </w:tc>
        <w:tc>
          <w:tcPr>
            <w:tcW w:w="2462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małży i 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7C2A62">
        <w:trPr>
          <w:trHeight w:val="60"/>
        </w:trPr>
        <w:tc>
          <w:tcPr>
            <w:tcW w:w="14034" w:type="dxa"/>
            <w:gridSpan w:val="7"/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lastRenderedPageBreak/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7C2A62">
        <w:trPr>
          <w:trHeight w:val="1462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:rsidTr="007C2A62">
        <w:trPr>
          <w:trHeight w:val="1326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:rsidTr="007C2A62">
        <w:trPr>
          <w:trHeight w:val="332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:rsidTr="007C2A62">
        <w:trPr>
          <w:trHeight w:val="2472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:rsidTr="007C2A62">
        <w:trPr>
          <w:trHeight w:val="923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2462" w:type="dxa"/>
          </w:tcPr>
          <w:p w:rsidR="00E12CCD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7C2A62">
        <w:trPr>
          <w:trHeight w:val="60"/>
        </w:trPr>
        <w:tc>
          <w:tcPr>
            <w:tcW w:w="14034" w:type="dxa"/>
            <w:gridSpan w:val="7"/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:rsidTr="007C2A62">
        <w:trPr>
          <w:trHeight w:val="1588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budową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dzioba</w:t>
            </w:r>
            <w:proofErr w:type="spellEnd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7C2A62">
        <w:trPr>
          <w:trHeight w:val="1163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:rsidTr="007C2A62">
        <w:trPr>
          <w:trHeight w:val="306"/>
        </w:trPr>
        <w:tc>
          <w:tcPr>
            <w:tcW w:w="1721" w:type="dxa"/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łożyskowych, torbaczy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stekowców</w:t>
            </w:r>
          </w:p>
        </w:tc>
        <w:tc>
          <w:tcPr>
            <w:tcW w:w="2463" w:type="dxa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7C2A62">
        <w:trPr>
          <w:trHeight w:val="60"/>
        </w:trPr>
        <w:tc>
          <w:tcPr>
            <w:tcW w:w="1721" w:type="dxa"/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40" w:rsidRDefault="00324240" w:rsidP="00EA39C6">
      <w:pPr>
        <w:spacing w:after="0" w:line="240" w:lineRule="auto"/>
      </w:pPr>
      <w:r>
        <w:separator/>
      </w:r>
    </w:p>
  </w:endnote>
  <w:endnote w:type="continuationSeparator" w:id="0">
    <w:p w:rsidR="00324240" w:rsidRDefault="00324240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93222"/>
      <w:docPartObj>
        <w:docPartGallery w:val="Page Numbers (Bottom of Page)"/>
        <w:docPartUnique/>
      </w:docPartObj>
    </w:sdtPr>
    <w:sdtContent>
      <w:p w:rsidR="007C2A62" w:rsidRDefault="007C2A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40" w:rsidRDefault="00324240" w:rsidP="00EA39C6">
      <w:pPr>
        <w:spacing w:after="0" w:line="240" w:lineRule="auto"/>
      </w:pPr>
      <w:r>
        <w:separator/>
      </w:r>
    </w:p>
  </w:footnote>
  <w:footnote w:type="continuationSeparator" w:id="0">
    <w:p w:rsidR="00324240" w:rsidRDefault="00324240" w:rsidP="00EA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7"/>
    <w:rsid w:val="00045F72"/>
    <w:rsid w:val="00222C0F"/>
    <w:rsid w:val="002C52D0"/>
    <w:rsid w:val="002E120F"/>
    <w:rsid w:val="002E6BED"/>
    <w:rsid w:val="00324240"/>
    <w:rsid w:val="00342774"/>
    <w:rsid w:val="00381A0C"/>
    <w:rsid w:val="005864C5"/>
    <w:rsid w:val="005C2D94"/>
    <w:rsid w:val="00617A17"/>
    <w:rsid w:val="0063690C"/>
    <w:rsid w:val="00770DD7"/>
    <w:rsid w:val="007C2A62"/>
    <w:rsid w:val="00943F44"/>
    <w:rsid w:val="00A227F2"/>
    <w:rsid w:val="00AD60DC"/>
    <w:rsid w:val="00E12CCD"/>
    <w:rsid w:val="00E274A0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641E-0F17-49A0-8382-ADB01262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Anna</cp:lastModifiedBy>
  <cp:revision>2</cp:revision>
  <dcterms:created xsi:type="dcterms:W3CDTF">2019-10-14T17:00:00Z</dcterms:created>
  <dcterms:modified xsi:type="dcterms:W3CDTF">2019-10-14T17:00:00Z</dcterms:modified>
</cp:coreProperties>
</file>